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28" w:rsidRDefault="00103528"/>
    <w:p w:rsidR="00103528" w:rsidRPr="00103528" w:rsidRDefault="00103528" w:rsidP="00103528"/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195" distB="36195" distL="6401435" distR="6401435" simplePos="0" relativeHeight="251659264" behindDoc="0" locked="0" layoutInCell="0" allowOverlap="1">
            <wp:simplePos x="0" y="0"/>
            <wp:positionH relativeFrom="margin">
              <wp:posOffset>2764790</wp:posOffset>
            </wp:positionH>
            <wp:positionV relativeFrom="paragraph">
              <wp:posOffset>-828675</wp:posOffset>
            </wp:positionV>
            <wp:extent cx="590550" cy="561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03528">
        <w:rPr>
          <w:rFonts w:ascii="Times New Roman" w:eastAsia="Times New Roman" w:hAnsi="Times New Roman" w:cs="Times New Roman"/>
          <w:sz w:val="2"/>
          <w:szCs w:val="2"/>
          <w:lang w:eastAsia="ru-RU"/>
        </w:rPr>
        <w:t>п</w:t>
      </w:r>
      <w:proofErr w:type="gramEnd"/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ПОСТАНОВЛЕНИЕ</w:t>
      </w:r>
    </w:p>
    <w:p w:rsidR="00103528" w:rsidRPr="00103528" w:rsidRDefault="00103528" w:rsidP="001035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  <w:t>администрации сельского поселения</w:t>
      </w:r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Куликовский сельсовет</w:t>
      </w:r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Усманского муниципального района  Липецкой области</w:t>
      </w:r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22 декабря  2016  года                             </w:t>
      </w:r>
      <w:proofErr w:type="spell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уликово</w:t>
      </w:r>
      <w:proofErr w:type="spell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№127                               </w:t>
      </w:r>
    </w:p>
    <w:p w:rsidR="00103528" w:rsidRPr="00103528" w:rsidRDefault="00103528" w:rsidP="001035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 утверждении Порядка осуществления </w:t>
      </w:r>
      <w:proofErr w:type="gramStart"/>
      <w:r w:rsidRPr="001035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контроля за</w:t>
      </w:r>
      <w:proofErr w:type="gramEnd"/>
      <w:r w:rsidRPr="001035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соблюдением Правил благоустройства территорий сельского поселения  Куликовский сельсовет Усманского муниципального района Липецкой области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</w:t>
      </w:r>
      <w:hyperlink r:id="rId8" w:history="1">
        <w:r w:rsidRPr="001035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06.10.2003 N 131-ФЗ</w:t>
        </w:r>
      </w:hyperlink>
      <w:r w:rsidRPr="0010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"Об общих принципах организации местного самоуправления в Российской Федерации", Федеральным законом от </w:t>
      </w:r>
      <w:hyperlink r:id="rId9" w:history="1">
        <w:r w:rsidRPr="0010352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26.12.2008 N 294-ФЗ</w:t>
        </w:r>
      </w:hyperlink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Правилами благоустройства территорий сельского поселения Куликовский сельсовет Усманского муниципального района Липецкой области, принятыми решением Совета депутатов сельского поселения Куликовский сельсовет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Усманского муниципального района Липецкой области от 30.07.2015 г. N 82/178, Уставом  сельского поселения Куликовский сельсовет Усманского муниципального района Липецкой области администрация сельского поселения Куликовский сельсовет Усманского муниципального района Липецкой области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осуществления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территорий сельского поселения Куликовский сельсовет Усманского муниципального района Липецкой области  (приложение). 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Обнародовать настоящее постановление в общедоступных местах и разместить в информационно-телекоммуникационной сети "Интернет" на официальном сайте администрации сельского поселения Куликовский  сельсовет Усманского муниципального района Липецкой области. </w:t>
      </w:r>
    </w:p>
    <w:p w:rsidR="00103528" w:rsidRPr="00103528" w:rsidRDefault="00103528" w:rsidP="0010352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</w:t>
      </w:r>
      <w:r w:rsidRPr="00103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оставляю за собой.</w:t>
      </w:r>
    </w:p>
    <w:p w:rsidR="00103528" w:rsidRPr="00103528" w:rsidRDefault="00103528" w:rsidP="00103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администрации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528" w:rsidRPr="00103528" w:rsidRDefault="00103528" w:rsidP="00103528">
      <w:pPr>
        <w:tabs>
          <w:tab w:val="left" w:pos="7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Куликовский сельсовет: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А.С.Некрасов</w:t>
      </w:r>
      <w:proofErr w:type="spellEnd"/>
    </w:p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Приложение к Постановлению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от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года № </w:t>
      </w:r>
      <w:r w:rsidR="000F2FF8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3528" w:rsidRPr="00103528" w:rsidRDefault="00103528" w:rsidP="001035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осуществления </w:t>
      </w:r>
      <w:proofErr w:type="gramStart"/>
      <w:r w:rsidRPr="00103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103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соблюдением правил благоустройства территорий сельского поселения </w:t>
      </w:r>
      <w:r w:rsidR="000F2FF8" w:rsidRPr="000F2F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сельсовет Усманского муниципального района Липецкой области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контроля за исполнением Правил благоустройства территорий сельского поселения </w:t>
      </w:r>
      <w:r w:rsidR="000F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Усманского муниципального района Липецкой области  (далее - Порядок) разработан в целях организации осуществления контроля за соблюдением гражданами, должностными лицами и юридическими лицами Правил благоустройства территорий сельского поселения </w:t>
      </w:r>
      <w:r w:rsidR="000F2F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Куликовский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Усманского муниципального района Липецкой области, принятых решением Совета депутатов сельского поселения </w:t>
      </w:r>
      <w:r w:rsidR="000F2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Усманского муниципального района Липецкой области от </w:t>
      </w:r>
      <w:r w:rsidR="000F2FF8">
        <w:rPr>
          <w:rFonts w:ascii="Times New Roman" w:eastAsia="Times New Roman" w:hAnsi="Times New Roman" w:cs="Times New Roman"/>
          <w:sz w:val="24"/>
          <w:szCs w:val="24"/>
          <w:lang w:eastAsia="ru-RU"/>
        </w:rPr>
        <w:t>30.07.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F2F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N </w:t>
      </w:r>
      <w:r w:rsidR="000F2FF8">
        <w:rPr>
          <w:rFonts w:ascii="Times New Roman" w:eastAsia="Times New Roman" w:hAnsi="Times New Roman" w:cs="Times New Roman"/>
          <w:sz w:val="24"/>
          <w:szCs w:val="24"/>
          <w:lang w:eastAsia="ru-RU"/>
        </w:rPr>
        <w:t>82/178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Правил благоустройства осуществляется в форме мониторинга территорий сельского поселения и элементов благоустройства, с фиксацией выявленных нарушений.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нарушения Правил благоустройства должностными лицами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выдается (вручается) предписание об устранении нарушения Правил благоустройства (далее - Предписание),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контролируется его исполнение и принимаются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привлечению лиц, не исполнивших Предписание, к административной ответственности в установленном законом порядке.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об устранении нарушения Правил благоустройства - обязательный для исполнения документ установленной формы, составленный и направленный (врученный) от имени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юридическому лицу, должностному лицу или гражданину и содержащий законные требования по устранению нарушений Правил благоустройства. </w:t>
      </w:r>
      <w:proofErr w:type="gramEnd"/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Правил благоустройства </w:t>
      </w:r>
    </w:p>
    <w:p w:rsidR="00103528" w:rsidRPr="00103528" w:rsidRDefault="00103528" w:rsidP="00103528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5.1.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Правил благоустройства, а также выдачу (вручение) Предписаний осуществляют должностные лица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сельсовет. </w:t>
      </w:r>
    </w:p>
    <w:p w:rsidR="00103528" w:rsidRPr="00103528" w:rsidRDefault="00103528" w:rsidP="001035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Должностные лица, имеющие право на выдачу (вручение) Предписания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и осуществляющие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Предписания, определяются правовым актом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лица, осуществляющие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Правил благоустройства, обязаны ежемесячно, не позднее 05 числа месяца, следующего за отчетным периодом, представлять главе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отчеты о выявленных нарушениях Правил благоустройства (приложение N 1).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составления и выдачи (вручения) Предписаний </w:t>
      </w:r>
    </w:p>
    <w:p w:rsidR="00103528" w:rsidRPr="00103528" w:rsidRDefault="00103528" w:rsidP="001035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в ходе мониторинга территорий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и элементов благоустройства нарушений Правил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благоустройства, не предусмотренных статьей 5.3 Кодекса Липецкой области об административных правонарушениях, уполномоченным должностным лицом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 (далее - Должностное лицо) незамедлительно выдается (вручается) Предписание (приложение N 2), в пределах полномочий, определенных пунктом 3 настоящего Порядка.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для устранения выявленных нарушений не должен превышать 30 календарных дней с момента вручения Предписания.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срока устранения выявленного нарушения необходимо учитывать объективную возможность устранения нарушения в устанавливаемый срок.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невозможности устранения выявленных нарушений в течение 30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принимается решение об установлении более продолжительного срока устранения нарушения.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составляется в двух экземплярах, один из которых остается в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сельсовет, второй экземпляр вручается (выдается) лицу, ответственному за устранение нарушения, либо его представителю, о чем делается пометка в Предписании.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личного вручения Предписание может быть направлено лицу, ответственному за устранение нарушения по почте заказным письмом с уведомлением о вручении, не позднее трех рабочих дней с момента его подписания.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должно иметь порядковый номер, который присваивается при регистрации в журнале учета выданных предписаний об устранении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Правил благоустройства территорий сельского поселения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(далее - журнал учета) по форме (приложение N 3).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выданных (врученных) Предписаний </w:t>
      </w:r>
    </w:p>
    <w:p w:rsidR="00103528" w:rsidRPr="00103528" w:rsidRDefault="00103528" w:rsidP="0010352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Должностное лицо, вручившее (выдавшее) Предписание, не позднее трех рабочих дней после истечения срока, установленного в Предписании для устранения нарушения, осуществляет контроль за выполнением Предписания, для чего проводит повторный осмотр территории, элементов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устранения ранее выявленных и указанных в Предписании нарушений Правил благоустройства.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устранения выявленных нарушений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выданного (врученного) Предписания считается оконченным, о чем делается пометка в журнале учета.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от исполнения или несвоевременного исполнения Предписания материалы по выявленному нарушению (акт осмотра территории, элементов благоустройства, фотографии, Предписание и другие материалы) направляются в административную комиссию Усманского муниципального района для составления протокола об административных правонарушениях в соответствии со статьей 7.5 Кодекса Липецкой области об административных правонарушениях, для решения вопроса о привлечении лица, ответственного за исполнение предписания к административной ответственности. </w:t>
      </w:r>
      <w:proofErr w:type="gramEnd"/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Должностное лицо, составившее Предписание, вправе самостоятельно составить протокол об административном правонарушении, если оно наделено соответствующими полномочиями. </w:t>
      </w:r>
    </w:p>
    <w:p w:rsidR="00103528" w:rsidRPr="00103528" w:rsidRDefault="00103528" w:rsidP="0010352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временном отсутствии (болезнь, отпуск) либо увольнении Должностного лица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врученного им Предписания осуществляет иное должностное лицо, уполномоченное главой администрации сельского поселения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Куликовский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должностное лицо. </w:t>
      </w: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F8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0A" w:rsidRDefault="000F2FF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DD340A" w:rsidRDefault="00DD340A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DD340A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="00103528"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Постановлению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"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№127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осуществлении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Правил благоустройства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сельского поселения _________________сельсовет Усманского муниципального района Липецкой области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17"/>
        <w:gridCol w:w="2393"/>
        <w:gridCol w:w="2393"/>
      </w:tblGrid>
      <w:tr w:rsidR="00103528" w:rsidRPr="00103528" w:rsidTr="00AF2AF1">
        <w:tc>
          <w:tcPr>
            <w:tcW w:w="1368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528" w:rsidRPr="00103528" w:rsidRDefault="00103528" w:rsidP="001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7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предписаний</w:t>
            </w:r>
          </w:p>
        </w:tc>
        <w:tc>
          <w:tcPr>
            <w:tcW w:w="239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добровольно исполненных предписаний</w:t>
            </w:r>
          </w:p>
        </w:tc>
        <w:tc>
          <w:tcPr>
            <w:tcW w:w="239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составленных протоколов</w:t>
            </w:r>
          </w:p>
        </w:tc>
      </w:tr>
      <w:tr w:rsidR="00103528" w:rsidRPr="00103528" w:rsidTr="00AF2AF1">
        <w:tc>
          <w:tcPr>
            <w:tcW w:w="1368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0A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DD340A" w:rsidRDefault="00DD340A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0A" w:rsidRDefault="00DD340A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40A" w:rsidRDefault="00DD340A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DD340A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103528"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Постановлению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"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 №</w:t>
      </w:r>
      <w:r w:rsidR="004519A3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ПРЕДПИСАНИЕ № ____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УСТРАНЕНИИ НАРУШЕНИЙ В СФЕРЕ БЛАГОУСТРОЙСТВА И СОДЕРЖАНИЯ ТЕРРИТОРИИ СЕЛЬСКОГО</w:t>
      </w:r>
      <w:r w:rsidRPr="001035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035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______________________СЕЛЬСОВЕТ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Усманского муниципального района Липецкой области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"____"______________2016 г.</w:t>
      </w:r>
      <w:r w:rsidRPr="0010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__________________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( место составления)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3528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физического лица, дата и место рождения,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528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паспорт)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пункта _____ "Правил содержания территорий и элементов внешнего благоустройства сельского </w:t>
      </w:r>
      <w:proofErr w:type="spell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поселения_________________________сельсовет</w:t>
      </w:r>
      <w:proofErr w:type="spellEnd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Усманского муниципального района Липецкой области"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(содержание нарушения)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в срок до "____"_______________2016 г. устранить выявленные нарушения. 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от исполнения или несвоевременного исполнения предписания вы будете привлечены к административной ответственности по ст. 7.5 Кодекса Липецкой области об административных правонарушениях.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сельсовет                                             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предписанием ознакомлен, один экземпляр получил 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(дата, подпись, </w:t>
      </w:r>
      <w:proofErr w:type="gramEnd"/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ознакомившегося и получившего на руки экземпляр предписания) </w:t>
      </w:r>
      <w:proofErr w:type="gramEnd"/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инициалы, фамилия лица, выдавшего предписание) _____________________________________________________________________________ _____________________________________________________________________________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3 к Постановлению</w:t>
      </w:r>
    </w:p>
    <w:p w:rsidR="00103528" w:rsidRPr="00103528" w:rsidRDefault="00103528" w:rsidP="00103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="00DD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2C4"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2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</w:t>
      </w:r>
      <w:r w:rsidR="007262C4"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26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7262C4"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года №</w:t>
      </w:r>
      <w:r w:rsidR="004519A3">
        <w:rPr>
          <w:rFonts w:ascii="Times New Roman" w:eastAsia="Times New Roman" w:hAnsi="Times New Roman" w:cs="Times New Roman"/>
          <w:sz w:val="24"/>
          <w:szCs w:val="24"/>
          <w:lang w:eastAsia="ru-RU"/>
        </w:rPr>
        <w:t>127</w:t>
      </w:r>
      <w:bookmarkStart w:id="0" w:name="_GoBack"/>
      <w:bookmarkEnd w:id="0"/>
    </w:p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учета выданных предписаний об устранении нарушений</w:t>
      </w:r>
    </w:p>
    <w:p w:rsidR="00103528" w:rsidRPr="00103528" w:rsidRDefault="00103528" w:rsidP="00103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благоустройства территорий сельского поселения _________________сельсовет Усманского муниципального района Липецкой области </w:t>
      </w:r>
    </w:p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04"/>
        <w:gridCol w:w="1553"/>
        <w:gridCol w:w="1403"/>
        <w:gridCol w:w="1620"/>
        <w:gridCol w:w="1980"/>
        <w:gridCol w:w="1364"/>
      </w:tblGrid>
      <w:tr w:rsidR="00103528" w:rsidRPr="00103528" w:rsidTr="00AF2AF1">
        <w:tc>
          <w:tcPr>
            <w:tcW w:w="648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4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номер выдачи предписания</w:t>
            </w:r>
          </w:p>
        </w:tc>
        <w:tc>
          <w:tcPr>
            <w:tcW w:w="155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Лицо, ответственное за устранение нарушения, и характер нарушения</w:t>
            </w:r>
          </w:p>
        </w:tc>
        <w:tc>
          <w:tcPr>
            <w:tcW w:w="140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предписания</w:t>
            </w:r>
          </w:p>
        </w:tc>
        <w:tc>
          <w:tcPr>
            <w:tcW w:w="1620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предписания</w:t>
            </w:r>
          </w:p>
        </w:tc>
        <w:tc>
          <w:tcPr>
            <w:tcW w:w="1980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направлении материалов для составления протокола об административном правонарушении</w:t>
            </w:r>
          </w:p>
        </w:tc>
        <w:tc>
          <w:tcPr>
            <w:tcW w:w="1364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работника, заполнившего журнал</w:t>
            </w:r>
          </w:p>
        </w:tc>
      </w:tr>
      <w:tr w:rsidR="00103528" w:rsidRPr="00103528" w:rsidTr="00AF2AF1">
        <w:tc>
          <w:tcPr>
            <w:tcW w:w="648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103528" w:rsidRPr="00103528" w:rsidRDefault="00103528" w:rsidP="001035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66"/>
        <w:gridCol w:w="66"/>
        <w:gridCol w:w="66"/>
        <w:gridCol w:w="66"/>
        <w:gridCol w:w="66"/>
        <w:gridCol w:w="81"/>
      </w:tblGrid>
      <w:tr w:rsidR="00103528" w:rsidRPr="00103528" w:rsidTr="00AF2AF1">
        <w:trPr>
          <w:tblCellSpacing w:w="15" w:type="dxa"/>
        </w:trPr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528" w:rsidRPr="00103528" w:rsidTr="00AF2AF1">
        <w:trPr>
          <w:tblCellSpacing w:w="15" w:type="dxa"/>
        </w:trPr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03528" w:rsidRPr="00103528" w:rsidRDefault="00103528" w:rsidP="00103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528" w:rsidRPr="00103528" w:rsidRDefault="00103528" w:rsidP="001035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28" w:rsidRPr="00103528" w:rsidRDefault="00103528" w:rsidP="00103528">
      <w:pPr>
        <w:widowControl w:val="0"/>
        <w:autoSpaceDE w:val="0"/>
        <w:autoSpaceDN w:val="0"/>
        <w:adjustRightInd w:val="0"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933231" w:rsidRPr="00103528" w:rsidRDefault="00933231" w:rsidP="00103528"/>
    <w:sectPr w:rsidR="00933231" w:rsidRPr="0010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475"/>
    <w:multiLevelType w:val="multilevel"/>
    <w:tmpl w:val="1CB6C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28"/>
    <w:rsid w:val="000F2FF8"/>
    <w:rsid w:val="00103528"/>
    <w:rsid w:val="004519A3"/>
    <w:rsid w:val="007262C4"/>
    <w:rsid w:val="008E3E39"/>
    <w:rsid w:val="00933231"/>
    <w:rsid w:val="00D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893/?entity_id=490686&amp;entity_id=490686&amp;entity_id=490686&amp;entity_id=490686&amp;entity_id=49068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pravo.ru/entity/get/384/73869163/?entity_id=258998&amp;entity_id=258998&amp;entity_id=258998&amp;entity_id=258998&amp;entity_id=258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9B12-B6E8-4B74-B056-9CF6AC32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2016-12-22T06:46:00Z</cp:lastPrinted>
  <dcterms:created xsi:type="dcterms:W3CDTF">2016-12-22T05:48:00Z</dcterms:created>
  <dcterms:modified xsi:type="dcterms:W3CDTF">2016-12-22T06:49:00Z</dcterms:modified>
</cp:coreProperties>
</file>